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4A76" w:rsidR="00284A76" w:rsidP="00E254E1" w:rsidRDefault="00E254E1" w14:paraId="31D30316" w14:textId="6E78BDA4">
      <w:pPr>
        <w:jc w:val="center"/>
        <w:rPr>
          <w:rFonts w:eastAsia="Merriweather"/>
          <w:b/>
          <w:noProof/>
          <w:sz w:val="36"/>
          <w:szCs w:val="36"/>
        </w:rPr>
      </w:pPr>
      <w:r>
        <w:rPr>
          <w:noProof/>
        </w:rPr>
        <w:drawing>
          <wp:inline distT="0" distB="0" distL="0" distR="0" wp14:anchorId="0415A67A" wp14:editId="1F42FC20">
            <wp:extent cx="2361773" cy="9059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1773" cy="905963"/>
                    </a:xfrm>
                    <a:prstGeom prst="rect">
                      <a:avLst/>
                    </a:prstGeom>
                  </pic:spPr>
                </pic:pic>
              </a:graphicData>
            </a:graphic>
          </wp:inline>
        </w:drawing>
      </w:r>
    </w:p>
    <w:p w:rsidR="001E14F6" w:rsidP="001362E8" w:rsidRDefault="001E14F6" w14:paraId="7A5B49D3" w14:textId="5DC95F2B">
      <w:pPr>
        <w:jc w:val="center"/>
      </w:pPr>
    </w:p>
    <w:p w:rsidR="001E14F6" w:rsidRDefault="001E14F6" w14:paraId="1B2C15C5" w14:textId="77777777">
      <w:pPr>
        <w:jc w:val="both"/>
      </w:pPr>
    </w:p>
    <w:p w:rsidR="00201D49" w:rsidP="00201D49" w:rsidRDefault="00201D49" w14:paraId="67A17373" w14:textId="52789A97" w14:noSpellErr="1">
      <w:commentRangeStart w:id="0"/>
      <w:r w:rsidR="00201D49">
        <w:rPr/>
        <w:t>Dear</w:t>
      </w:r>
      <w:commentRangeEnd w:id="0"/>
      <w:r>
        <w:rPr>
          <w:rStyle w:val="CommentReference"/>
        </w:rPr>
        <w:commentReference w:id="0"/>
      </w:r>
      <w:r w:rsidR="00201D49">
        <w:rPr/>
        <w:t xml:space="preserve"> Father of Your </w:t>
      </w:r>
      <w:r w:rsidR="009D4123">
        <w:rPr/>
        <w:t>Pre</w:t>
      </w:r>
      <w:r w:rsidR="00201D49">
        <w:rPr/>
        <w:t>born Child</w:t>
      </w:r>
      <w:r w:rsidR="00201D49">
        <w:rPr/>
        <w:t>,</w:t>
      </w:r>
      <w:r w:rsidR="00201D49">
        <w:rPr/>
        <w:t xml:space="preserve"> </w:t>
      </w:r>
    </w:p>
    <w:p w:rsidR="2F12801F" w:rsidP="2F12801F" w:rsidRDefault="2F12801F" w14:paraId="690F1993" w14:textId="2E4BFF0C">
      <w:pPr>
        <w:pStyle w:val="Normal"/>
      </w:pPr>
    </w:p>
    <w:p w:rsidR="00201D49" w:rsidP="00201D49" w:rsidRDefault="00201D49" w14:paraId="37D6E89B" w14:textId="5382866F">
      <w:pPr>
        <w:pStyle w:val="NormalWeb"/>
        <w:ind w:firstLine="720"/>
      </w:pPr>
      <w:r w:rsidR="00201D49">
        <w:rPr/>
        <w:t xml:space="preserve">If you are reading this letter, you now know that you are the father of </w:t>
      </w:r>
      <w:r w:rsidR="009A7BBC">
        <w:rPr/>
        <w:t>a</w:t>
      </w:r>
      <w:r w:rsidR="00201D49">
        <w:rPr/>
        <w:t xml:space="preserve"> child. As difficult and upsetting to you as this information may be, there is hope and help for you. Many organizations and groups, including S</w:t>
      </w:r>
      <w:r w:rsidR="009A7BBC">
        <w:rPr/>
        <w:t xml:space="preserve">tanding </w:t>
      </w:r>
      <w:proofErr w:type="gramStart"/>
      <w:r w:rsidR="009A7BBC">
        <w:rPr/>
        <w:t>With</w:t>
      </w:r>
      <w:proofErr w:type="gramEnd"/>
      <w:r w:rsidR="009A7BBC">
        <w:rPr/>
        <w:t xml:space="preserve"> You</w:t>
      </w:r>
      <w:r w:rsidR="00201D49">
        <w:rPr/>
        <w:t xml:space="preserve"> and Pregnancy </w:t>
      </w:r>
      <w:r w:rsidR="004E7885">
        <w:rPr/>
        <w:t>Help</w:t>
      </w:r>
      <w:r w:rsidR="00201D49">
        <w:rPr/>
        <w:t xml:space="preserve"> Centers across our country</w:t>
      </w:r>
      <w:r w:rsidR="00F215A8">
        <w:rPr/>
        <w:t>,</w:t>
      </w:r>
      <w:r w:rsidR="00201D49">
        <w:rPr/>
        <w:t xml:space="preserve"> are available to help you. You are not alone, and you are not the first to face this issue – there is hope! Positive, healthy outcomes can arise from this situation. </w:t>
      </w:r>
    </w:p>
    <w:p w:rsidR="2F12801F" w:rsidP="2F12801F" w:rsidRDefault="2F12801F" w14:paraId="7AA53927" w14:textId="01AF7EFB">
      <w:pPr>
        <w:pStyle w:val="NormalWeb"/>
        <w:ind w:firstLine="0"/>
      </w:pPr>
    </w:p>
    <w:p w:rsidR="00201D49" w:rsidP="00201D49" w:rsidRDefault="00201D49" w14:paraId="4AA65661" w14:textId="55585241">
      <w:pPr>
        <w:pStyle w:val="NormalWeb"/>
      </w:pPr>
      <w:r w:rsidRPr="2F12801F" w:rsidR="00201D49">
        <w:rPr>
          <w:rFonts w:ascii="Times New Roman,Bold" w:hAnsi="Times New Roman,Bold"/>
        </w:rPr>
        <w:t xml:space="preserve">There are important new legal rights that the mother of your </w:t>
      </w:r>
      <w:r w:rsidRPr="2F12801F" w:rsidR="004E7885">
        <w:rPr>
          <w:rFonts w:ascii="Times New Roman,Bold" w:hAnsi="Times New Roman,Bold"/>
        </w:rPr>
        <w:t>pre</w:t>
      </w:r>
      <w:r w:rsidRPr="2F12801F" w:rsidR="00201D49">
        <w:rPr>
          <w:rFonts w:ascii="Times New Roman,Bold" w:hAnsi="Times New Roman,Bold"/>
        </w:rPr>
        <w:t xml:space="preserve">born child now possess that you should know about. </w:t>
      </w:r>
      <w:r w:rsidR="00201D49">
        <w:rPr/>
        <w:t>As a mother, she has the sole right to determine whether to bring this child to life</w:t>
      </w:r>
      <w:r w:rsidR="00F215A8">
        <w:rPr/>
        <w:t xml:space="preserve"> (</w:t>
      </w:r>
      <w:r w:rsidRPr="2F12801F" w:rsidR="00201D49">
        <w:rPr>
          <w:rFonts w:ascii="Times New Roman,Italic" w:hAnsi="Times New Roman,Italic"/>
          <w:i w:val="1"/>
          <w:iCs w:val="1"/>
        </w:rPr>
        <w:t>Casey v. Planned Parenthood of Pennsylvania</w:t>
      </w:r>
      <w:r w:rsidRPr="2F12801F" w:rsidR="00F215A8">
        <w:rPr>
          <w:i w:val="1"/>
          <w:iCs w:val="1"/>
        </w:rPr>
        <w:t>).</w:t>
      </w:r>
      <w:r w:rsidR="00201D49">
        <w:rPr/>
        <w:t xml:space="preserve"> That right is hers – not anyone else’s. Although </w:t>
      </w:r>
      <w:r w:rsidRPr="2F12801F" w:rsidR="00201D49">
        <w:rPr>
          <w:rFonts w:ascii="Times New Roman,Bold" w:hAnsi="Times New Roman,Bold"/>
        </w:rPr>
        <w:t>you still have the legal duty as the father of the</w:t>
      </w:r>
      <w:r w:rsidRPr="2F12801F" w:rsidR="00B97DD0">
        <w:rPr>
          <w:rFonts w:ascii="Times New Roman,Bold" w:hAnsi="Times New Roman,Bold"/>
        </w:rPr>
        <w:t xml:space="preserve"> pre</w:t>
      </w:r>
      <w:r w:rsidRPr="2F12801F" w:rsidR="00201D49">
        <w:rPr>
          <w:rFonts w:ascii="Times New Roman,Bold" w:hAnsi="Times New Roman,Bold"/>
        </w:rPr>
        <w:t xml:space="preserve">born child to provide for the baby, </w:t>
      </w:r>
      <w:r w:rsidR="00201D49">
        <w:rPr/>
        <w:t xml:space="preserve">she has the right to make maternal healthcare decisions about the </w:t>
      </w:r>
      <w:r w:rsidR="531443C2">
        <w:rPr/>
        <w:t>pre</w:t>
      </w:r>
      <w:r w:rsidR="00201D49">
        <w:rPr/>
        <w:t>born child. Even though abortion is legal, the decision is hers</w:t>
      </w:r>
      <w:r w:rsidR="00F215A8">
        <w:rPr/>
        <w:t xml:space="preserve">. </w:t>
      </w:r>
    </w:p>
    <w:p w:rsidR="2F12801F" w:rsidP="2F12801F" w:rsidRDefault="2F12801F" w14:paraId="4528080A" w14:textId="49B38019">
      <w:pPr>
        <w:pStyle w:val="NormalWeb"/>
      </w:pPr>
    </w:p>
    <w:p w:rsidR="00201D49" w:rsidP="00201D49" w:rsidRDefault="00201D49" w14:paraId="6A4C996F" w14:textId="42B62D32">
      <w:pPr>
        <w:pStyle w:val="NormalWeb"/>
      </w:pPr>
      <w:r w:rsidRPr="2F12801F" w:rsidR="00201D49">
        <w:rPr>
          <w:rFonts w:ascii="Times New Roman,Bold" w:hAnsi="Times New Roman,Bold"/>
        </w:rPr>
        <w:t xml:space="preserve">You may not force, coerce, or unduly pressure the mother of your </w:t>
      </w:r>
      <w:r w:rsidRPr="2F12801F" w:rsidR="00B97DD0">
        <w:rPr>
          <w:rFonts w:ascii="Times New Roman,Bold" w:hAnsi="Times New Roman,Bold"/>
        </w:rPr>
        <w:t>pre</w:t>
      </w:r>
      <w:r w:rsidRPr="2F12801F" w:rsidR="00201D49">
        <w:rPr>
          <w:rFonts w:ascii="Times New Roman,Bold" w:hAnsi="Times New Roman,Bold"/>
        </w:rPr>
        <w:t xml:space="preserve">born child to have an abortion. </w:t>
      </w:r>
      <w:r w:rsidR="00201D49">
        <w:rPr/>
        <w:t>To do so</w:t>
      </w:r>
      <w:r w:rsidR="00F215A8">
        <w:rPr/>
        <w:t xml:space="preserve">, you </w:t>
      </w:r>
      <w:r w:rsidR="00201D49">
        <w:rPr/>
        <w:t xml:space="preserve">could </w:t>
      </w:r>
      <w:r w:rsidR="00F215A8">
        <w:rPr/>
        <w:t xml:space="preserve">be </w:t>
      </w:r>
      <w:r w:rsidR="00201D49">
        <w:rPr/>
        <w:t>subject to criminal charge</w:t>
      </w:r>
      <w:r w:rsidR="00F215A8">
        <w:rPr/>
        <w:t>s</w:t>
      </w:r>
      <w:r w:rsidR="00201D49">
        <w:rPr/>
        <w:t xml:space="preserve"> of fetal homicide (killing a baby while still in the womb) in the many states with fetal homicide laws. In other words, any third party (including you or a relative and/or friend) who causes the baby to be killed may be guilty of fetal homicide. You may also be prosecuted under the Federal Unborn Victims of Violence Act. </w:t>
      </w:r>
    </w:p>
    <w:p w:rsidR="2F12801F" w:rsidP="2F12801F" w:rsidRDefault="2F12801F" w14:paraId="28E0816A" w14:textId="06E8D098">
      <w:pPr>
        <w:pStyle w:val="NormalWeb"/>
      </w:pPr>
    </w:p>
    <w:p w:rsidR="00201D49" w:rsidP="00201D49" w:rsidRDefault="00201D49" w14:paraId="17A71B22" w14:textId="77777777">
      <w:pPr>
        <w:pStyle w:val="NormalWeb"/>
      </w:pPr>
      <w:r w:rsidR="00201D49">
        <w:rPr/>
        <w:t xml:space="preserve">Attempting to force, unduly pressure, or coerce a woman to abort your child, may also subject you to the tort of intentional infliction of emotional distress or other civil liability. A pregnancy is an emotionally and physically vulnerable time for the mother. Excessive undue pressure, force, and coercion may cause emotional and physical damage to both the mother and your child. You could be responsible for that damage legally. </w:t>
      </w:r>
    </w:p>
    <w:p w:rsidR="2F12801F" w:rsidP="2F12801F" w:rsidRDefault="2F12801F" w14:paraId="36A85428" w14:textId="2080DF8B">
      <w:pPr>
        <w:pStyle w:val="NormalWeb"/>
      </w:pPr>
    </w:p>
    <w:p w:rsidR="00201D49" w:rsidP="00201D49" w:rsidRDefault="00201D49" w14:paraId="00C898BC" w14:textId="77777777">
      <w:pPr>
        <w:pStyle w:val="NormalWeb"/>
      </w:pPr>
      <w:r>
        <w:t xml:space="preserve">Here are some examples of threats that may subject you to legal liability: </w:t>
      </w:r>
    </w:p>
    <w:p w:rsidR="00201D49" w:rsidP="00201D49" w:rsidRDefault="00804B43" w14:paraId="2A980C4F" w14:textId="1D0F1F67">
      <w:pPr>
        <w:pStyle w:val="NormalWeb"/>
        <w:numPr>
          <w:ilvl w:val="0"/>
          <w:numId w:val="3"/>
        </w:numPr>
      </w:pPr>
      <w:r w:rsidRPr="00804B43">
        <w:rPr>
          <w:i/>
          <w:iCs/>
        </w:rPr>
        <w:t>“</w:t>
      </w:r>
      <w:r w:rsidRPr="00804B43" w:rsidR="00201D49">
        <w:rPr>
          <w:i/>
          <w:iCs/>
        </w:rPr>
        <w:t>You won’t get a penny of child support out of me.</w:t>
      </w:r>
      <w:r w:rsidRPr="00804B43">
        <w:rPr>
          <w:i/>
          <w:iCs/>
        </w:rPr>
        <w:t>”</w:t>
      </w:r>
      <w:r w:rsidR="00201D49">
        <w:t xml:space="preserve"> (Your duty to pay child support is established by the law, not the mother.) You have a legal duty to pay child support. </w:t>
      </w:r>
    </w:p>
    <w:p w:rsidR="00201D49" w:rsidP="00201D49" w:rsidRDefault="00711204" w14:paraId="261D0C64" w14:textId="77232D66">
      <w:pPr>
        <w:pStyle w:val="NormalWeb"/>
        <w:numPr>
          <w:ilvl w:val="0"/>
          <w:numId w:val="3"/>
        </w:numPr>
      </w:pPr>
      <w:r w:rsidRPr="00711204">
        <w:rPr>
          <w:i/>
          <w:iCs/>
        </w:rPr>
        <w:t>“</w:t>
      </w:r>
      <w:r w:rsidRPr="00711204" w:rsidR="00201D49">
        <w:rPr>
          <w:i/>
          <w:iCs/>
        </w:rPr>
        <w:t>If you don’t have an abortion, I</w:t>
      </w:r>
      <w:r w:rsidR="009714BB">
        <w:rPr>
          <w:i/>
          <w:iCs/>
        </w:rPr>
        <w:t>’ll physically hurt</w:t>
      </w:r>
      <w:r w:rsidRPr="00711204" w:rsidR="00201D49">
        <w:rPr>
          <w:i/>
          <w:iCs/>
        </w:rPr>
        <w:t xml:space="preserve"> you.</w:t>
      </w:r>
      <w:r w:rsidRPr="00711204">
        <w:rPr>
          <w:i/>
          <w:iCs/>
        </w:rPr>
        <w:t>”</w:t>
      </w:r>
      <w:r w:rsidR="00201D49">
        <w:t xml:space="preserve"> (Any threat or actual infliction of physical violence is an illegal assault.) </w:t>
      </w:r>
    </w:p>
    <w:p w:rsidR="00201D49" w:rsidP="00201D49" w:rsidRDefault="00711204" w14:paraId="43712791" w14:textId="1AECA1AB">
      <w:pPr>
        <w:pStyle w:val="NormalWeb"/>
        <w:numPr>
          <w:ilvl w:val="0"/>
          <w:numId w:val="3"/>
        </w:numPr>
      </w:pPr>
      <w:r>
        <w:rPr>
          <w:i/>
          <w:iCs/>
        </w:rPr>
        <w:t>“</w:t>
      </w:r>
      <w:r w:rsidRPr="00711204" w:rsidR="00201D49">
        <w:rPr>
          <w:i/>
          <w:iCs/>
        </w:rPr>
        <w:t>If you don’t have this abortion, I am divorcing you, but I will stay with you if you abort the child.</w:t>
      </w:r>
      <w:r w:rsidRPr="00711204">
        <w:rPr>
          <w:i/>
          <w:iCs/>
        </w:rPr>
        <w:t>”</w:t>
      </w:r>
      <w:r w:rsidR="00201D49">
        <w:t xml:space="preserve"> (The intentional infliction of emotional distress to force your will over the woman’s will may subject you to both civil and criminal liability. The decision of a woman to abort must be voluntary and fully informed to be valid.) </w:t>
      </w:r>
    </w:p>
    <w:p w:rsidR="00F215A8" w:rsidP="00F215A8" w:rsidRDefault="00F215A8" w14:paraId="143470BB" w14:textId="3AD57E9D">
      <w:pPr>
        <w:pStyle w:val="NormalWeb"/>
      </w:pPr>
    </w:p>
    <w:p w:rsidR="00F215A8" w:rsidP="00F215A8" w:rsidRDefault="00F215A8" w14:paraId="24FDE534" w14:textId="498D4990">
      <w:pPr>
        <w:pStyle w:val="NormalWeb"/>
      </w:pPr>
      <w:r w:rsidR="00F215A8">
        <w:rPr/>
        <w:t xml:space="preserve">We hope that this general legal information has been helpful to you. We desire that you not subject yourself to criminal or civil liability. </w:t>
      </w:r>
      <w:r w:rsidR="792733A7">
        <w:rPr/>
        <w:t xml:space="preserve">If you would like guidance in </w:t>
      </w:r>
      <w:r w:rsidR="0BD6C4B2">
        <w:rPr/>
        <w:t>processing this news and steps to support the mother of your preborn child, please contact Standing With You for assistance.</w:t>
      </w:r>
    </w:p>
    <w:p w:rsidR="003F5311" w:rsidRDefault="003F5311" w14:paraId="3F987E09" w14:textId="77777777"/>
    <w:p w:rsidR="00284A76" w:rsidP="0C759AE3" w:rsidRDefault="00284A76" w14:paraId="790D4E13" w14:textId="77777777">
      <w:r>
        <w:t>Sincerely,</w:t>
      </w:r>
    </w:p>
    <w:p w:rsidR="00284A76" w:rsidP="00284A76" w:rsidRDefault="00284A76" w14:paraId="0E7918A1" w14:textId="77777777">
      <w:pPr>
        <w:jc w:val="center"/>
      </w:pPr>
    </w:p>
    <w:p w:rsidRPr="0018778B" w:rsidR="0018778B" w:rsidP="2F12801F" w:rsidRDefault="00CC7DBE" w14:paraId="64DAC185" w14:textId="5BD6FDA9">
      <w:pPr>
        <w:rPr>
          <w:rFonts w:eastAsia="" w:eastAsiaTheme="minorEastAsia"/>
          <w:noProof/>
          <w:color w:val="000000"/>
          <w:sz w:val="20"/>
          <w:szCs w:val="20"/>
        </w:rPr>
      </w:pPr>
      <w:bookmarkStart w:name="_MailAutoSig" w:id="2"/>
      <w:r w:rsidRPr="2F12801F" w:rsidR="00CC7DBE">
        <w:rPr>
          <w:rFonts w:eastAsia="" w:eastAsiaTheme="minorEastAsia"/>
          <w:b w:val="1"/>
          <w:bCs w:val="1"/>
          <w:noProof/>
          <w:color w:val="000000" w:themeColor="text1" w:themeTint="FF" w:themeShade="FF"/>
        </w:rPr>
        <w:t>Camille Cisneros </w:t>
      </w:r>
      <w:r w:rsidRPr="2F12801F" w:rsidR="00CC7DBE">
        <w:rPr>
          <w:rFonts w:eastAsia="" w:eastAsiaTheme="minorEastAsia"/>
          <w:noProof/>
          <w:color w:val="FF0000"/>
        </w:rPr>
        <w:t>   </w:t>
      </w:r>
      <w:r>
        <w:tab/>
      </w:r>
      <w:r>
        <w:tab/>
      </w:r>
      <w:r>
        <w:tab/>
      </w:r>
      <w:r>
        <w:tab/>
      </w:r>
      <w:r>
        <w:tab/>
      </w:r>
      <w:r>
        <w:tab/>
      </w:r>
      <w:r w:rsidRPr="2F12801F" w:rsidR="00786977">
        <w:rPr>
          <w:rFonts w:eastAsia="" w:eastAsiaTheme="minorEastAsia"/>
          <w:b w:val="1"/>
          <w:bCs w:val="1"/>
          <w:noProof/>
          <w:color w:val="000000" w:themeColor="text1" w:themeTint="FF" w:themeShade="FF"/>
        </w:rPr>
        <w:t xml:space="preserve">Allan </w:t>
      </w:r>
      <w:r w:rsidRPr="2F12801F" w:rsidR="00E1758A">
        <w:rPr>
          <w:rFonts w:eastAsia="" w:eastAsiaTheme="minorEastAsia"/>
          <w:b w:val="1"/>
          <w:bCs w:val="1"/>
          <w:noProof/>
          <w:color w:val="000000" w:themeColor="text1" w:themeTint="FF" w:themeShade="FF"/>
        </w:rPr>
        <w:t xml:space="preserve">E. </w:t>
      </w:r>
      <w:r w:rsidRPr="2F12801F" w:rsidR="00786977">
        <w:rPr>
          <w:rFonts w:eastAsia="" w:eastAsiaTheme="minorEastAsia"/>
          <w:b w:val="1"/>
          <w:bCs w:val="1"/>
          <w:noProof/>
          <w:color w:val="000000" w:themeColor="text1" w:themeTint="FF" w:themeShade="FF"/>
        </w:rPr>
        <w:t>Parker</w:t>
      </w:r>
      <w:r w:rsidRPr="2F12801F" w:rsidR="00CC7DBE">
        <w:rPr>
          <w:rFonts w:eastAsia="" w:eastAsiaTheme="minorEastAsia"/>
          <w:b w:val="1"/>
          <w:bCs w:val="1"/>
          <w:noProof/>
          <w:color w:val="000000" w:themeColor="text1" w:themeTint="FF" w:themeShade="FF"/>
        </w:rPr>
        <w:t xml:space="preserve">                            </w:t>
      </w:r>
      <w:r>
        <w:br/>
      </w:r>
      <w:r w:rsidRPr="2F12801F" w:rsidR="443E4A6F">
        <w:rPr>
          <w:rFonts w:eastAsia="" w:eastAsiaTheme="minorEastAsia"/>
          <w:noProof/>
          <w:color w:val="000000" w:themeColor="text1" w:themeTint="FF" w:themeShade="FF"/>
          <w:sz w:val="20"/>
          <w:szCs w:val="20"/>
        </w:rPr>
        <w:t>Standing With You Manager</w:t>
      </w:r>
      <w:r>
        <w:tab/>
      </w:r>
      <w:r>
        <w:tab/>
      </w:r>
      <w:r>
        <w:tab/>
      </w:r>
      <w:r>
        <w:tab/>
      </w:r>
      <w:r w:rsidRPr="2F12801F" w:rsidR="443E4A6F">
        <w:rPr>
          <w:rFonts w:eastAsia="" w:eastAsiaTheme="minorEastAsia"/>
          <w:noProof/>
          <w:color w:val="000000" w:themeColor="text1" w:themeTint="FF" w:themeShade="FF"/>
          <w:sz w:val="20"/>
          <w:szCs w:val="20"/>
        </w:rPr>
        <w:t xml:space="preserve">           </w:t>
      </w:r>
      <w:r w:rsidRPr="2F12801F" w:rsidR="00786977">
        <w:rPr>
          <w:rFonts w:eastAsia="" w:eastAsiaTheme="minorEastAsia"/>
          <w:noProof/>
          <w:color w:val="000000" w:themeColor="text1" w:themeTint="FF" w:themeShade="FF"/>
          <w:sz w:val="20"/>
          <w:szCs w:val="20"/>
        </w:rPr>
        <w:t>President</w:t>
      </w:r>
      <w:r w:rsidRPr="2F12801F" w:rsidR="0018778B">
        <w:rPr>
          <w:rFonts w:eastAsia="" w:eastAsiaTheme="minorEastAsia"/>
          <w:noProof/>
          <w:color w:val="000000" w:themeColor="text1" w:themeTint="FF" w:themeShade="FF"/>
          <w:sz w:val="20"/>
          <w:szCs w:val="20"/>
        </w:rPr>
        <w:t>, Attorn</w:t>
      </w:r>
      <w:r w:rsidRPr="2F12801F" w:rsidR="00D01ABB">
        <w:rPr>
          <w:rFonts w:eastAsia="" w:eastAsiaTheme="minorEastAsia"/>
          <w:noProof/>
          <w:color w:val="000000" w:themeColor="text1" w:themeTint="FF" w:themeShade="FF"/>
          <w:sz w:val="20"/>
          <w:szCs w:val="20"/>
        </w:rPr>
        <w:t>ey</w:t>
      </w:r>
    </w:p>
    <w:p w:rsidR="0013761F" w:rsidP="2F12801F" w:rsidRDefault="00061426" w14:paraId="73DE9A3E" w14:textId="3B1C5009">
      <w:pPr>
        <w:rPr>
          <w:rStyle w:val="Hyperlink"/>
          <w:rFonts w:eastAsia="" w:eastAsiaTheme="minorEastAsia"/>
          <w:noProof/>
          <w:color w:val="000000" w:themeColor="text1"/>
          <w:sz w:val="20"/>
          <w:szCs w:val="20"/>
        </w:rPr>
      </w:pPr>
      <w:hyperlink r:id="R0ccf8021d82c4af6">
        <w:r w:rsidRPr="2F12801F" w:rsidR="00061426">
          <w:rPr>
            <w:rStyle w:val="Hyperlink"/>
            <w:rFonts w:eastAsia="" w:eastAsiaTheme="minorEastAsia"/>
            <w:noProof/>
            <w:sz w:val="20"/>
            <w:szCs w:val="20"/>
          </w:rPr>
          <w:t>Standing With You</w:t>
        </w:r>
      </w:hyperlink>
      <w:r w:rsidRPr="2F12801F" w:rsidR="0018778B">
        <w:rPr>
          <w:rStyle w:val="Hyperlink"/>
          <w:rFonts w:eastAsia="" w:eastAsiaTheme="minorEastAsia"/>
          <w:noProof/>
          <w:sz w:val="20"/>
          <w:szCs w:val="20"/>
          <w:u w:val="none"/>
        </w:rPr>
        <w:t xml:space="preserve"> </w:t>
      </w:r>
      <w:r>
        <w:tab/>
      </w:r>
      <w:r>
        <w:tab/>
      </w:r>
      <w:r>
        <w:tab/>
      </w:r>
      <w:r>
        <w:tab/>
      </w:r>
      <w:r>
        <w:tab/>
      </w:r>
      <w:r>
        <w:tab/>
      </w:r>
      <w:hyperlink r:id="R6a35cf2e9d914269">
        <w:r w:rsidRPr="2F12801F" w:rsidR="0018778B">
          <w:rPr>
            <w:rStyle w:val="Hyperlink"/>
            <w:rFonts w:eastAsia="" w:eastAsiaTheme="minorEastAsia"/>
            <w:noProof/>
            <w:sz w:val="20"/>
            <w:szCs w:val="20"/>
          </w:rPr>
          <w:t>The Justice Foundation</w:t>
        </w:r>
      </w:hyperlink>
      <w:r w:rsidRPr="2F12801F" w:rsidR="0018778B">
        <w:rPr>
          <w:rStyle w:val="Hyperlink"/>
          <w:rFonts w:eastAsia="" w:eastAsiaTheme="minorEastAsia"/>
          <w:noProof/>
          <w:color w:val="000000" w:themeColor="text1" w:themeTint="FF" w:themeShade="FF"/>
          <w:sz w:val="20"/>
          <w:szCs w:val="20"/>
        </w:rPr>
        <w:t xml:space="preserve"> </w:t>
      </w:r>
      <w:r>
        <w:br/>
      </w:r>
    </w:p>
    <w:p w:rsidR="0013761F" w:rsidP="0013761F" w:rsidRDefault="005239E4" w14:paraId="54C8B925" w14:textId="33739317">
      <w:pPr>
        <w:rPr>
          <w:rFonts w:eastAsiaTheme="minorEastAsia"/>
          <w:noProof/>
          <w:color w:val="000000"/>
          <w:sz w:val="20"/>
          <w:szCs w:val="20"/>
        </w:rPr>
      </w:pPr>
      <w:r>
        <w:rPr>
          <w:rFonts w:eastAsiaTheme="minorEastAsia"/>
          <w:noProof/>
          <w:color w:val="000000"/>
          <w:sz w:val="20"/>
          <w:szCs w:val="20"/>
        </w:rPr>
        <w:drawing>
          <wp:inline distT="0" distB="0" distL="0" distR="0" wp14:anchorId="46926EC3" wp14:editId="11F17C2F">
            <wp:extent cx="1390529" cy="53340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0529" cy="533400"/>
                    </a:xfrm>
                    <a:prstGeom prst="rect">
                      <a:avLst/>
                    </a:prstGeom>
                    <a:noFill/>
                    <a:ln>
                      <a:noFill/>
                    </a:ln>
                  </pic:spPr>
                </pic:pic>
              </a:graphicData>
            </a:graphic>
          </wp:inline>
        </w:drawing>
      </w:r>
      <w:r>
        <w:rPr>
          <w:rFonts w:eastAsiaTheme="minorEastAsia"/>
          <w:noProof/>
          <w:color w:val="000000"/>
        </w:rPr>
        <w:tab/>
      </w:r>
      <w:r w:rsidR="0013761F">
        <w:rPr>
          <w:rFonts w:eastAsiaTheme="minorEastAsia"/>
          <w:noProof/>
          <w:color w:val="000000"/>
          <w:sz w:val="22"/>
          <w:szCs w:val="22"/>
        </w:rPr>
        <w:tab/>
      </w:r>
      <w:r w:rsidR="0013761F">
        <w:rPr>
          <w:rFonts w:eastAsiaTheme="minorEastAsia"/>
          <w:noProof/>
          <w:color w:val="000000"/>
          <w:sz w:val="22"/>
          <w:szCs w:val="22"/>
        </w:rPr>
        <w:tab/>
      </w:r>
      <w:r w:rsidR="0013761F">
        <w:rPr>
          <w:rFonts w:eastAsiaTheme="minorEastAsia"/>
          <w:noProof/>
          <w:color w:val="000000"/>
          <w:sz w:val="22"/>
          <w:szCs w:val="22"/>
        </w:rPr>
        <w:tab/>
      </w:r>
      <w:r w:rsidR="0013761F">
        <w:rPr>
          <w:rFonts w:eastAsiaTheme="minorEastAsia"/>
          <w:noProof/>
          <w:color w:val="000000"/>
          <w:sz w:val="22"/>
          <w:szCs w:val="22"/>
        </w:rPr>
        <w:tab/>
      </w:r>
      <w:r>
        <w:rPr>
          <w:rFonts w:eastAsiaTheme="minorEastAsia"/>
          <w:noProof/>
          <w:color w:val="000000"/>
        </w:rPr>
        <w:drawing>
          <wp:inline distT="0" distB="0" distL="0" distR="0" wp14:anchorId="5A951377" wp14:editId="5B48C702">
            <wp:extent cx="1562100" cy="372711"/>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812949" cy="432563"/>
                    </a:xfrm>
                    <a:prstGeom prst="rect">
                      <a:avLst/>
                    </a:prstGeom>
                  </pic:spPr>
                </pic:pic>
              </a:graphicData>
            </a:graphic>
          </wp:inline>
        </w:drawing>
      </w:r>
      <w:r>
        <w:rPr>
          <w:rFonts w:eastAsiaTheme="minorEastAsia"/>
          <w:noProof/>
          <w:color w:val="000000"/>
        </w:rPr>
        <w:tab/>
      </w:r>
      <w:r w:rsidR="00CC7DBE">
        <w:rPr>
          <w:rFonts w:eastAsiaTheme="minorEastAsia"/>
          <w:noProof/>
          <w:color w:val="000000"/>
          <w:sz w:val="20"/>
          <w:szCs w:val="20"/>
        </w:rPr>
        <w:t> </w:t>
      </w:r>
    </w:p>
    <w:p w:rsidRPr="0013761F" w:rsidR="006A61A6" w:rsidP="0013761F" w:rsidRDefault="005239E4" w14:paraId="0AC026CE" w14:textId="474247C9">
      <w:pPr>
        <w:rPr>
          <w:rFonts w:eastAsiaTheme="minorEastAsia"/>
          <w:noProof/>
          <w:color w:val="000000"/>
          <w:sz w:val="22"/>
          <w:szCs w:val="22"/>
        </w:rPr>
      </w:pPr>
      <w:r>
        <w:rPr>
          <w:rFonts w:eastAsiaTheme="minorEastAsia"/>
          <w:noProof/>
          <w:color w:val="000000"/>
        </w:rPr>
        <w:tab/>
      </w:r>
      <w:r>
        <w:rPr>
          <w:rFonts w:eastAsiaTheme="minorEastAsia"/>
          <w:noProof/>
          <w:color w:val="000000"/>
        </w:rPr>
        <w:tab/>
      </w:r>
      <w:r>
        <w:rPr>
          <w:rFonts w:eastAsiaTheme="minorEastAsia"/>
          <w:noProof/>
          <w:color w:val="000000"/>
        </w:rPr>
        <w:tab/>
      </w:r>
    </w:p>
    <w:p w:rsidR="00CC7DBE" w:rsidP="00CC7DBE" w:rsidRDefault="00EC3FED" w14:paraId="4698BE7E" w14:textId="0964B234">
      <w:pPr>
        <w:rPr>
          <w:rFonts w:eastAsiaTheme="minorEastAsia"/>
          <w:noProof/>
          <w:color w:val="000000"/>
        </w:rPr>
      </w:pPr>
      <w:r>
        <w:rPr>
          <w:rFonts w:eastAsiaTheme="minorEastAsia"/>
          <w:noProof/>
          <w:color w:val="000000"/>
        </w:rPr>
        <w:tab/>
      </w:r>
      <w:r>
        <w:rPr>
          <w:rFonts w:eastAsiaTheme="minorEastAsia"/>
          <w:noProof/>
          <w:color w:val="000000"/>
        </w:rPr>
        <w:tab/>
      </w:r>
      <w:r>
        <w:rPr>
          <w:rFonts w:eastAsiaTheme="minorEastAsia"/>
          <w:noProof/>
          <w:color w:val="000000"/>
        </w:rPr>
        <w:tab/>
      </w:r>
      <w:r w:rsidR="00CC7DBE">
        <w:rPr>
          <w:rFonts w:eastAsiaTheme="minorEastAsia"/>
          <w:noProof/>
          <w:color w:val="000000"/>
        </w:rPr>
        <w:t>            </w:t>
      </w:r>
      <w:bookmarkEnd w:id="2"/>
    </w:p>
    <w:p w:rsidR="00786977" w:rsidP="00CC7DBE" w:rsidRDefault="00786977" w14:paraId="251CF6C0" w14:textId="5D73C16A">
      <w:pPr>
        <w:rPr>
          <w:rFonts w:eastAsiaTheme="minorEastAsia"/>
          <w:noProof/>
          <w:color w:val="000000"/>
        </w:rPr>
      </w:pPr>
    </w:p>
    <w:p w:rsidR="00786977" w:rsidP="00CC7DBE" w:rsidRDefault="00786977" w14:paraId="3CCFE4A9" w14:textId="77777777">
      <w:pPr>
        <w:rPr>
          <w:rFonts w:eastAsiaTheme="minorEastAsia"/>
          <w:noProof/>
          <w:color w:val="000000"/>
        </w:rPr>
      </w:pPr>
    </w:p>
    <w:p w:rsidR="00786977" w:rsidP="00CC7DBE" w:rsidRDefault="00786977" w14:paraId="1BF389CC" w14:textId="5BA2EC18">
      <w:pPr>
        <w:rPr>
          <w:rFonts w:eastAsiaTheme="minorEastAsia"/>
          <w:noProof/>
        </w:rPr>
      </w:pPr>
    </w:p>
    <w:p w:rsidR="00284A76" w:rsidP="00284A76" w:rsidRDefault="00284A76" w14:paraId="1C6540BF" w14:textId="77777777">
      <w:pPr>
        <w:jc w:val="center"/>
      </w:pPr>
    </w:p>
    <w:p w:rsidR="00284A76" w:rsidP="00284A76" w:rsidRDefault="00284A76" w14:paraId="7371AC2F" w14:textId="77777777">
      <w:pPr>
        <w:jc w:val="center"/>
      </w:pPr>
    </w:p>
    <w:p w:rsidR="00284A76" w:rsidP="00284A76" w:rsidRDefault="00284A76" w14:paraId="6AE78E3E" w14:textId="77777777">
      <w:pPr>
        <w:jc w:val="center"/>
      </w:pPr>
    </w:p>
    <w:p w:rsidR="00284A76" w:rsidP="00284A76" w:rsidRDefault="00284A76" w14:paraId="76B41F3F" w14:textId="77777777">
      <w:pPr>
        <w:widowControl w:val="0"/>
        <w:rPr>
          <w:rFonts w:eastAsia="Calibri"/>
          <w:b/>
          <w:i/>
          <w:sz w:val="22"/>
          <w:szCs w:val="22"/>
        </w:rPr>
      </w:pPr>
    </w:p>
    <w:p w:rsidR="00284A76" w:rsidP="00284A76" w:rsidRDefault="00284A76" w14:paraId="771F9CEF" w14:textId="77777777">
      <w:pPr>
        <w:widowControl w:val="0"/>
        <w:rPr>
          <w:rFonts w:eastAsia="Calibri"/>
          <w:b/>
          <w:i/>
          <w:sz w:val="22"/>
          <w:szCs w:val="22"/>
        </w:rPr>
      </w:pPr>
    </w:p>
    <w:p w:rsidRPr="00284A76" w:rsidR="00284A76" w:rsidP="2F12801F" w:rsidRDefault="00284A76" w14:paraId="042A0EBF" w14:textId="0CF8BD7E">
      <w:pPr>
        <w:widowControl w:val="0"/>
        <w:jc w:val="center"/>
        <w:rPr>
          <w:rFonts w:eastAsia="Calibri"/>
          <w:b w:val="1"/>
          <w:bCs w:val="1"/>
          <w:i w:val="1"/>
          <w:iCs w:val="1"/>
          <w:sz w:val="22"/>
          <w:szCs w:val="22"/>
        </w:rPr>
      </w:pPr>
    </w:p>
    <w:p w:rsidRPr="00284A76" w:rsidR="00284A76" w:rsidP="2F12801F" w:rsidRDefault="00284A76" w14:paraId="130369C9" w14:textId="1DC79464">
      <w:pPr>
        <w:widowControl w:val="0"/>
        <w:jc w:val="center"/>
        <w:rPr>
          <w:rFonts w:eastAsia="Calibri"/>
          <w:b w:val="1"/>
          <w:bCs w:val="1"/>
          <w:i w:val="1"/>
          <w:iCs w:val="1"/>
          <w:sz w:val="22"/>
          <w:szCs w:val="22"/>
        </w:rPr>
      </w:pPr>
    </w:p>
    <w:p w:rsidRPr="00284A76" w:rsidR="00284A76" w:rsidP="2F12801F" w:rsidRDefault="00284A76" w14:paraId="5108AAAE" w14:textId="1992BC2D">
      <w:pPr>
        <w:widowControl w:val="0"/>
        <w:jc w:val="center"/>
        <w:rPr>
          <w:rFonts w:eastAsia="Calibri"/>
          <w:b w:val="1"/>
          <w:bCs w:val="1"/>
          <w:i w:val="1"/>
          <w:iCs w:val="1"/>
          <w:sz w:val="22"/>
          <w:szCs w:val="22"/>
        </w:rPr>
      </w:pPr>
    </w:p>
    <w:p w:rsidRPr="00284A76" w:rsidR="00284A76" w:rsidP="2F12801F" w:rsidRDefault="00284A76" w14:paraId="5C79151D" w14:textId="555B6351">
      <w:pPr>
        <w:widowControl w:val="0"/>
        <w:jc w:val="center"/>
        <w:rPr>
          <w:rFonts w:eastAsia="Calibri"/>
          <w:b w:val="1"/>
          <w:bCs w:val="1"/>
          <w:i w:val="1"/>
          <w:iCs w:val="1"/>
          <w:sz w:val="22"/>
          <w:szCs w:val="22"/>
        </w:rPr>
      </w:pPr>
    </w:p>
    <w:p w:rsidRPr="00284A76" w:rsidR="00284A76" w:rsidP="2F12801F" w:rsidRDefault="00284A76" w14:paraId="6E978D12" w14:textId="1AA2D9C0">
      <w:pPr>
        <w:widowControl w:val="0"/>
        <w:jc w:val="center"/>
        <w:rPr>
          <w:rFonts w:eastAsia="Calibri"/>
          <w:b w:val="1"/>
          <w:bCs w:val="1"/>
          <w:i w:val="1"/>
          <w:iCs w:val="1"/>
          <w:sz w:val="22"/>
          <w:szCs w:val="22"/>
        </w:rPr>
      </w:pPr>
    </w:p>
    <w:p w:rsidRPr="00284A76" w:rsidR="00284A76" w:rsidP="2F12801F" w:rsidRDefault="00284A76" w14:paraId="55DDDED1" w14:textId="4B538688">
      <w:pPr>
        <w:widowControl w:val="0"/>
        <w:jc w:val="center"/>
        <w:rPr>
          <w:rFonts w:eastAsia="Calibri"/>
          <w:b w:val="1"/>
          <w:bCs w:val="1"/>
          <w:i w:val="1"/>
          <w:iCs w:val="1"/>
          <w:sz w:val="22"/>
          <w:szCs w:val="22"/>
        </w:rPr>
      </w:pPr>
    </w:p>
    <w:p w:rsidRPr="00284A76" w:rsidR="00284A76" w:rsidP="2F12801F" w:rsidRDefault="00284A76" w14:paraId="4CA54DD3" w14:textId="74EDC007">
      <w:pPr>
        <w:widowControl w:val="0"/>
        <w:jc w:val="center"/>
        <w:rPr>
          <w:rFonts w:eastAsia="Calibri"/>
          <w:b w:val="1"/>
          <w:bCs w:val="1"/>
          <w:i w:val="1"/>
          <w:iCs w:val="1"/>
          <w:sz w:val="22"/>
          <w:szCs w:val="22"/>
        </w:rPr>
      </w:pPr>
    </w:p>
    <w:p w:rsidRPr="00284A76" w:rsidR="00284A76" w:rsidP="2F12801F" w:rsidRDefault="00284A76" w14:paraId="2F8F5F3A" w14:textId="1806CCC3">
      <w:pPr>
        <w:widowControl w:val="0"/>
        <w:jc w:val="center"/>
        <w:rPr>
          <w:rFonts w:eastAsia="Calibri"/>
          <w:b w:val="1"/>
          <w:bCs w:val="1"/>
          <w:i w:val="1"/>
          <w:iCs w:val="1"/>
          <w:sz w:val="22"/>
          <w:szCs w:val="22"/>
        </w:rPr>
      </w:pPr>
    </w:p>
    <w:p w:rsidRPr="00284A76" w:rsidR="00284A76" w:rsidP="2F12801F" w:rsidRDefault="00284A76" w14:paraId="30854E73" w14:textId="3885EEE6">
      <w:pPr>
        <w:widowControl w:val="0"/>
        <w:jc w:val="center"/>
        <w:rPr>
          <w:rFonts w:eastAsia="Calibri"/>
          <w:b w:val="1"/>
          <w:bCs w:val="1"/>
          <w:i w:val="1"/>
          <w:iCs w:val="1"/>
          <w:sz w:val="22"/>
          <w:szCs w:val="22"/>
        </w:rPr>
      </w:pPr>
    </w:p>
    <w:p w:rsidRPr="00284A76" w:rsidR="00284A76" w:rsidP="2F12801F" w:rsidRDefault="00284A76" w14:paraId="3C7C92A0" w14:textId="4A9A2E4B">
      <w:pPr>
        <w:widowControl w:val="0"/>
        <w:jc w:val="center"/>
        <w:rPr>
          <w:rFonts w:eastAsia="Calibri"/>
          <w:b w:val="1"/>
          <w:bCs w:val="1"/>
          <w:i w:val="1"/>
          <w:iCs w:val="1"/>
          <w:sz w:val="22"/>
          <w:szCs w:val="22"/>
        </w:rPr>
      </w:pPr>
    </w:p>
    <w:p w:rsidRPr="00284A76" w:rsidR="00284A76" w:rsidP="2F12801F" w:rsidRDefault="00284A76" w14:paraId="7483BAC8" w14:textId="69C3C538">
      <w:pPr>
        <w:widowControl w:val="0"/>
        <w:jc w:val="center"/>
        <w:rPr>
          <w:rFonts w:eastAsia="Calibri"/>
          <w:b w:val="1"/>
          <w:bCs w:val="1"/>
          <w:i w:val="1"/>
          <w:iCs w:val="1"/>
          <w:sz w:val="22"/>
          <w:szCs w:val="22"/>
        </w:rPr>
      </w:pPr>
    </w:p>
    <w:p w:rsidRPr="00284A76" w:rsidR="00284A76" w:rsidP="2F12801F" w:rsidRDefault="00284A76" w14:paraId="620510B2" w14:textId="2805CF0E">
      <w:pPr>
        <w:widowControl w:val="0"/>
        <w:jc w:val="center"/>
        <w:rPr>
          <w:rFonts w:eastAsia="Calibri"/>
          <w:b w:val="1"/>
          <w:bCs w:val="1"/>
          <w:i w:val="1"/>
          <w:iCs w:val="1"/>
          <w:sz w:val="22"/>
          <w:szCs w:val="22"/>
        </w:rPr>
      </w:pPr>
    </w:p>
    <w:p w:rsidR="00284A76" w:rsidP="327D9674" w:rsidRDefault="00284A76" w14:paraId="7ADEDD88" w14:textId="614B8D7C">
      <w:pPr>
        <w:pStyle w:val="Normal"/>
        <w:jc w:val="center"/>
        <w:rPr>
          <w:rFonts w:eastAsia="Calibri"/>
          <w:b w:val="1"/>
          <w:bCs w:val="1"/>
          <w:i w:val="1"/>
          <w:iCs w:val="1"/>
          <w:sz w:val="22"/>
          <w:szCs w:val="22"/>
        </w:rPr>
      </w:pPr>
      <w:r w:rsidRPr="327D9674" w:rsidR="00284A76">
        <w:rPr>
          <w:rFonts w:eastAsia="Calibri"/>
          <w:b w:val="1"/>
          <w:bCs w:val="1"/>
          <w:i w:val="1"/>
          <w:iCs w:val="1"/>
          <w:sz w:val="22"/>
          <w:szCs w:val="22"/>
        </w:rPr>
        <w:t>Disclaimer</w:t>
      </w:r>
      <w:r w:rsidRPr="327D9674" w:rsidR="00284A76">
        <w:rPr>
          <w:rFonts w:eastAsia="Calibri"/>
          <w:b w:val="1"/>
          <w:bCs w:val="1"/>
          <w:i w:val="1"/>
          <w:iCs w:val="1"/>
          <w:sz w:val="22"/>
          <w:szCs w:val="22"/>
        </w:rPr>
        <w:t>: This</w:t>
      </w:r>
      <w:r w:rsidRPr="327D9674" w:rsidR="00284A76">
        <w:rPr>
          <w:rFonts w:eastAsia="Calibri"/>
          <w:b w:val="1"/>
          <w:bCs w:val="1"/>
          <w:i w:val="1"/>
          <w:iCs w:val="1"/>
          <w:sz w:val="22"/>
          <w:szCs w:val="22"/>
        </w:rPr>
        <w:t xml:space="preserve"> is intended as general legal information and education, not specific legal advice.  Individual situations and state laws may vary. Contact a local attorney of your choosing for specific legal advice.</w:t>
      </w:r>
    </w:p>
    <w:sectPr w:rsidR="00284A76" w:rsidSect="00217DFC">
      <w:headerReference w:type="default" r:id="rId20"/>
      <w:pgSz w:w="12240" w:h="15840" w:orient="portrait"/>
      <w:pgMar w:top="360" w:right="1440" w:bottom="108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C" w:author="Camille Cisneros" w:date="2021-05-27T18:51:00Z" w:id="0">
    <w:p w:rsidR="00174C02" w:rsidRDefault="00174C02" w14:paraId="117D7228" w14:textId="77777777">
      <w:pPr>
        <w:pStyle w:val="CommentText"/>
      </w:pPr>
      <w:r>
        <w:rPr>
          <w:rStyle w:val="CommentReference"/>
        </w:rPr>
        <w:annotationRef/>
      </w:r>
      <w:r>
        <w:t>This phrasing is weird. We can reword or even remove?</w:t>
      </w:r>
    </w:p>
    <w:p w:rsidR="00174C02" w:rsidRDefault="00174C02" w14:paraId="2B81DB71" w14:textId="5CD2791F">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2B81DB7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5A68C0" w16cex:dateUtc="2021-05-28T01:51:00Z"/>
</w16cex:commentsExtensible>
</file>

<file path=word/commentsIds.xml><?xml version="1.0" encoding="utf-8"?>
<w16cid:commentsIds xmlns:mc="http://schemas.openxmlformats.org/markup-compatibility/2006" xmlns:w16cid="http://schemas.microsoft.com/office/word/2016/wordml/cid" mc:Ignorable="w16cid">
  <w16cid:commentId w16cid:paraId="2B81DB71" w16cid:durableId="245A68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4C7" w:rsidRDefault="00E154C7" w14:paraId="10A4DF3E" w14:textId="77777777">
      <w:r>
        <w:separator/>
      </w:r>
    </w:p>
  </w:endnote>
  <w:endnote w:type="continuationSeparator" w:id="0">
    <w:p w:rsidR="00E154C7" w:rsidRDefault="00E154C7" w14:paraId="615B48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4C7" w:rsidRDefault="00E154C7" w14:paraId="0D3AD535" w14:textId="77777777">
      <w:r>
        <w:separator/>
      </w:r>
    </w:p>
  </w:footnote>
  <w:footnote w:type="continuationSeparator" w:id="0">
    <w:p w:rsidR="00E154C7" w:rsidRDefault="00E154C7" w14:paraId="3F6449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588" w:rsidRDefault="00E254E1" w14:paraId="3474D4F1" w14:textId="46675EDC">
    <w:pPr>
      <w:pStyle w:val="Header"/>
    </w:pPr>
    <w:r>
      <w:ptab w:alignment="center" w:relativeTo="margin" w:leader="none"/>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9D4"/>
    <w:multiLevelType w:val="multilevel"/>
    <w:tmpl w:val="30FC9CDA"/>
    <w:lvl w:ilvl="0">
      <w:start w:val="2"/>
      <w:numFmt w:val="decimal"/>
      <w:lvlText w:val="%1."/>
      <w:lvlJc w:val="left"/>
      <w:pPr>
        <w:ind w:left="1072" w:hanging="712"/>
      </w:pPr>
      <w:rPr>
        <w:rFonts w:ascii="Times New Roman" w:hAnsi="Times New Roman" w:eastAsia="Times New Roman" w:cs="Times New Roman"/>
        <w:sz w:val="23"/>
        <w:szCs w:val="23"/>
      </w:rPr>
    </w:lvl>
    <w:lvl w:ilvl="1">
      <w:start w:val="1"/>
      <w:numFmt w:val="bullet"/>
      <w:lvlText w:val="•"/>
      <w:lvlJc w:val="left"/>
      <w:pPr>
        <w:ind w:left="1919" w:hanging="712"/>
      </w:pPr>
    </w:lvl>
    <w:lvl w:ilvl="2">
      <w:start w:val="1"/>
      <w:numFmt w:val="bullet"/>
      <w:lvlText w:val="•"/>
      <w:lvlJc w:val="left"/>
      <w:pPr>
        <w:ind w:left="2766" w:hanging="712"/>
      </w:pPr>
    </w:lvl>
    <w:lvl w:ilvl="3">
      <w:start w:val="1"/>
      <w:numFmt w:val="bullet"/>
      <w:lvlText w:val="•"/>
      <w:lvlJc w:val="left"/>
      <w:pPr>
        <w:ind w:left="3613" w:hanging="712"/>
      </w:pPr>
    </w:lvl>
    <w:lvl w:ilvl="4">
      <w:start w:val="1"/>
      <w:numFmt w:val="bullet"/>
      <w:lvlText w:val="•"/>
      <w:lvlJc w:val="left"/>
      <w:pPr>
        <w:ind w:left="4461" w:hanging="712"/>
      </w:pPr>
    </w:lvl>
    <w:lvl w:ilvl="5">
      <w:start w:val="1"/>
      <w:numFmt w:val="bullet"/>
      <w:lvlText w:val="•"/>
      <w:lvlJc w:val="left"/>
      <w:pPr>
        <w:ind w:left="5308" w:hanging="712"/>
      </w:pPr>
    </w:lvl>
    <w:lvl w:ilvl="6">
      <w:start w:val="1"/>
      <w:numFmt w:val="bullet"/>
      <w:lvlText w:val="•"/>
      <w:lvlJc w:val="left"/>
      <w:pPr>
        <w:ind w:left="6155" w:hanging="712"/>
      </w:pPr>
    </w:lvl>
    <w:lvl w:ilvl="7">
      <w:start w:val="1"/>
      <w:numFmt w:val="bullet"/>
      <w:lvlText w:val="•"/>
      <w:lvlJc w:val="left"/>
      <w:pPr>
        <w:ind w:left="7002" w:hanging="712"/>
      </w:pPr>
    </w:lvl>
    <w:lvl w:ilvl="8">
      <w:start w:val="1"/>
      <w:numFmt w:val="bullet"/>
      <w:lvlText w:val="•"/>
      <w:lvlJc w:val="left"/>
      <w:pPr>
        <w:ind w:left="7849" w:hanging="712"/>
      </w:pPr>
    </w:lvl>
  </w:abstractNum>
  <w:abstractNum w:abstractNumId="1" w15:restartNumberingAfterBreak="0">
    <w:nsid w:val="662F6E6D"/>
    <w:multiLevelType w:val="hybridMultilevel"/>
    <w:tmpl w:val="575E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47A3F"/>
    <w:multiLevelType w:val="multilevel"/>
    <w:tmpl w:val="39EC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le Cisneros">
    <w15:presenceInfo w15:providerId="AD" w15:userId="S::ccisneros@studentsforlife.org::3152ee87-9785-4f1c-b464-77b3ba7191f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F6"/>
    <w:rsid w:val="00061426"/>
    <w:rsid w:val="00083DE5"/>
    <w:rsid w:val="000E6B54"/>
    <w:rsid w:val="0010098C"/>
    <w:rsid w:val="001362E8"/>
    <w:rsid w:val="0013761F"/>
    <w:rsid w:val="00174C02"/>
    <w:rsid w:val="0018778B"/>
    <w:rsid w:val="001E14F6"/>
    <w:rsid w:val="00201D49"/>
    <w:rsid w:val="00217DFC"/>
    <w:rsid w:val="00234604"/>
    <w:rsid w:val="00284A76"/>
    <w:rsid w:val="003111CE"/>
    <w:rsid w:val="00336F9A"/>
    <w:rsid w:val="00352339"/>
    <w:rsid w:val="00391816"/>
    <w:rsid w:val="003F5311"/>
    <w:rsid w:val="00490B9B"/>
    <w:rsid w:val="004943E3"/>
    <w:rsid w:val="004E7885"/>
    <w:rsid w:val="005239E4"/>
    <w:rsid w:val="00552269"/>
    <w:rsid w:val="005D7D9A"/>
    <w:rsid w:val="005E68CE"/>
    <w:rsid w:val="00624A7D"/>
    <w:rsid w:val="006A61A6"/>
    <w:rsid w:val="006D3836"/>
    <w:rsid w:val="00711204"/>
    <w:rsid w:val="00774A60"/>
    <w:rsid w:val="00786977"/>
    <w:rsid w:val="007D176A"/>
    <w:rsid w:val="008025FB"/>
    <w:rsid w:val="00804B43"/>
    <w:rsid w:val="008B0588"/>
    <w:rsid w:val="00906461"/>
    <w:rsid w:val="00913B52"/>
    <w:rsid w:val="009714BB"/>
    <w:rsid w:val="009A7BBC"/>
    <w:rsid w:val="009D4123"/>
    <w:rsid w:val="00A06B8B"/>
    <w:rsid w:val="00A35DFF"/>
    <w:rsid w:val="00AD2F84"/>
    <w:rsid w:val="00AF5855"/>
    <w:rsid w:val="00B17A2C"/>
    <w:rsid w:val="00B83327"/>
    <w:rsid w:val="00B97DD0"/>
    <w:rsid w:val="00BC601B"/>
    <w:rsid w:val="00BE46DB"/>
    <w:rsid w:val="00C52BED"/>
    <w:rsid w:val="00C76897"/>
    <w:rsid w:val="00CB3499"/>
    <w:rsid w:val="00CC7DBE"/>
    <w:rsid w:val="00D01ABB"/>
    <w:rsid w:val="00D650BF"/>
    <w:rsid w:val="00DE2508"/>
    <w:rsid w:val="00E154C7"/>
    <w:rsid w:val="00E1758A"/>
    <w:rsid w:val="00E254E1"/>
    <w:rsid w:val="00E3186A"/>
    <w:rsid w:val="00EC3FED"/>
    <w:rsid w:val="00EC5997"/>
    <w:rsid w:val="00EE0B5A"/>
    <w:rsid w:val="00F01F6F"/>
    <w:rsid w:val="00F215A8"/>
    <w:rsid w:val="00F74772"/>
    <w:rsid w:val="00FE17C0"/>
    <w:rsid w:val="047DE40C"/>
    <w:rsid w:val="072C1A55"/>
    <w:rsid w:val="086BCEF5"/>
    <w:rsid w:val="0BB0E0E6"/>
    <w:rsid w:val="0BD6C4B2"/>
    <w:rsid w:val="0C759AE3"/>
    <w:rsid w:val="0E0B9DF5"/>
    <w:rsid w:val="0FF71953"/>
    <w:rsid w:val="12DECDD2"/>
    <w:rsid w:val="16B55EE4"/>
    <w:rsid w:val="2001CF15"/>
    <w:rsid w:val="2025C4A3"/>
    <w:rsid w:val="24F38345"/>
    <w:rsid w:val="2894BA30"/>
    <w:rsid w:val="28E22DCC"/>
    <w:rsid w:val="28EFC3D8"/>
    <w:rsid w:val="2B8E8681"/>
    <w:rsid w:val="2E874E0D"/>
    <w:rsid w:val="2F12801F"/>
    <w:rsid w:val="327D9674"/>
    <w:rsid w:val="3A89555A"/>
    <w:rsid w:val="3B833ACA"/>
    <w:rsid w:val="3D2BDFDF"/>
    <w:rsid w:val="443E4A6F"/>
    <w:rsid w:val="46117211"/>
    <w:rsid w:val="46AA6063"/>
    <w:rsid w:val="4BCD76C8"/>
    <w:rsid w:val="4BF5EC1A"/>
    <w:rsid w:val="4D91BC7B"/>
    <w:rsid w:val="4EACC692"/>
    <w:rsid w:val="531443C2"/>
    <w:rsid w:val="55D30F8C"/>
    <w:rsid w:val="56466B2B"/>
    <w:rsid w:val="5647FF9B"/>
    <w:rsid w:val="57B6AE9D"/>
    <w:rsid w:val="57F4E6F6"/>
    <w:rsid w:val="5AAD8757"/>
    <w:rsid w:val="5BC85A33"/>
    <w:rsid w:val="5CB24213"/>
    <w:rsid w:val="5F4B9E2C"/>
    <w:rsid w:val="6536BD97"/>
    <w:rsid w:val="67888244"/>
    <w:rsid w:val="6962728B"/>
    <w:rsid w:val="6F1E8553"/>
    <w:rsid w:val="7100D821"/>
    <w:rsid w:val="711E614F"/>
    <w:rsid w:val="735008AD"/>
    <w:rsid w:val="763BF60D"/>
    <w:rsid w:val="792733A7"/>
    <w:rsid w:val="7A84851D"/>
    <w:rsid w:val="7BE81EEB"/>
    <w:rsid w:val="7E6CF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3A9"/>
  <w15:docId w15:val="{2B70D6DB-15FD-4230-A643-A03C465D4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10098C"/>
    <w:rPr>
      <w:rFonts w:ascii="Tahoma" w:hAnsi="Tahoma" w:cs="Tahoma"/>
      <w:sz w:val="16"/>
      <w:szCs w:val="16"/>
    </w:rPr>
  </w:style>
  <w:style w:type="character" w:styleId="BalloonTextChar" w:customStyle="1">
    <w:name w:val="Balloon Text Char"/>
    <w:basedOn w:val="DefaultParagraphFont"/>
    <w:link w:val="BalloonText"/>
    <w:uiPriority w:val="99"/>
    <w:semiHidden/>
    <w:rsid w:val="0010098C"/>
    <w:rPr>
      <w:rFonts w:ascii="Tahoma" w:hAnsi="Tahoma" w:cs="Tahoma"/>
      <w:sz w:val="16"/>
      <w:szCs w:val="16"/>
    </w:rPr>
  </w:style>
  <w:style w:type="paragraph" w:styleId="Header">
    <w:name w:val="header"/>
    <w:basedOn w:val="Normal"/>
    <w:link w:val="HeaderChar"/>
    <w:uiPriority w:val="99"/>
    <w:unhideWhenUsed/>
    <w:rsid w:val="00284A76"/>
    <w:pPr>
      <w:tabs>
        <w:tab w:val="center" w:pos="4680"/>
        <w:tab w:val="right" w:pos="9360"/>
      </w:tabs>
    </w:pPr>
  </w:style>
  <w:style w:type="character" w:styleId="HeaderChar" w:customStyle="1">
    <w:name w:val="Header Char"/>
    <w:basedOn w:val="DefaultParagraphFont"/>
    <w:link w:val="Header"/>
    <w:uiPriority w:val="99"/>
    <w:rsid w:val="00284A76"/>
  </w:style>
  <w:style w:type="paragraph" w:styleId="Footer">
    <w:name w:val="footer"/>
    <w:basedOn w:val="Normal"/>
    <w:link w:val="FooterChar"/>
    <w:uiPriority w:val="99"/>
    <w:unhideWhenUsed/>
    <w:rsid w:val="00284A76"/>
    <w:pPr>
      <w:tabs>
        <w:tab w:val="center" w:pos="4680"/>
        <w:tab w:val="right" w:pos="9360"/>
      </w:tabs>
    </w:pPr>
  </w:style>
  <w:style w:type="character" w:styleId="FooterChar" w:customStyle="1">
    <w:name w:val="Footer Char"/>
    <w:basedOn w:val="DefaultParagraphFont"/>
    <w:link w:val="Footer"/>
    <w:uiPriority w:val="99"/>
    <w:rsid w:val="00284A76"/>
  </w:style>
  <w:style w:type="character" w:styleId="CommentReference">
    <w:name w:val="annotation reference"/>
    <w:basedOn w:val="DefaultParagraphFont"/>
    <w:uiPriority w:val="99"/>
    <w:semiHidden/>
    <w:unhideWhenUsed/>
    <w:rsid w:val="00234604"/>
    <w:rPr>
      <w:sz w:val="16"/>
      <w:szCs w:val="16"/>
    </w:rPr>
  </w:style>
  <w:style w:type="paragraph" w:styleId="CommentText">
    <w:name w:val="annotation text"/>
    <w:basedOn w:val="Normal"/>
    <w:link w:val="CommentTextChar"/>
    <w:uiPriority w:val="99"/>
    <w:semiHidden/>
    <w:unhideWhenUsed/>
    <w:rsid w:val="00234604"/>
    <w:rPr>
      <w:sz w:val="20"/>
      <w:szCs w:val="20"/>
    </w:rPr>
  </w:style>
  <w:style w:type="character" w:styleId="CommentTextChar" w:customStyle="1">
    <w:name w:val="Comment Text Char"/>
    <w:basedOn w:val="DefaultParagraphFont"/>
    <w:link w:val="CommentText"/>
    <w:uiPriority w:val="99"/>
    <w:semiHidden/>
    <w:rsid w:val="00234604"/>
    <w:rPr>
      <w:sz w:val="20"/>
      <w:szCs w:val="20"/>
    </w:rPr>
  </w:style>
  <w:style w:type="paragraph" w:styleId="CommentSubject">
    <w:name w:val="annotation subject"/>
    <w:basedOn w:val="CommentText"/>
    <w:next w:val="CommentText"/>
    <w:link w:val="CommentSubjectChar"/>
    <w:uiPriority w:val="99"/>
    <w:semiHidden/>
    <w:unhideWhenUsed/>
    <w:rsid w:val="00234604"/>
    <w:rPr>
      <w:b/>
      <w:bCs/>
    </w:rPr>
  </w:style>
  <w:style w:type="character" w:styleId="CommentSubjectChar" w:customStyle="1">
    <w:name w:val="Comment Subject Char"/>
    <w:basedOn w:val="CommentTextChar"/>
    <w:link w:val="CommentSubject"/>
    <w:uiPriority w:val="99"/>
    <w:semiHidden/>
    <w:rsid w:val="00234604"/>
    <w:rPr>
      <w:b/>
      <w:bCs/>
      <w:sz w:val="20"/>
      <w:szCs w:val="20"/>
    </w:rPr>
  </w:style>
  <w:style w:type="character" w:styleId="Hyperlink">
    <w:name w:val="Hyperlink"/>
    <w:basedOn w:val="DefaultParagraphFont"/>
    <w:uiPriority w:val="99"/>
    <w:unhideWhenUsed/>
    <w:rsid w:val="00234604"/>
    <w:rPr>
      <w:color w:val="0000FF" w:themeColor="hyperlink"/>
      <w:u w:val="single"/>
    </w:rPr>
  </w:style>
  <w:style w:type="character" w:styleId="UnresolvedMention">
    <w:name w:val="Unresolved Mention"/>
    <w:basedOn w:val="DefaultParagraphFont"/>
    <w:uiPriority w:val="99"/>
    <w:semiHidden/>
    <w:unhideWhenUsed/>
    <w:rsid w:val="00234604"/>
    <w:rPr>
      <w:color w:val="605E5C"/>
      <w:shd w:val="clear" w:color="auto" w:fill="E1DFDD"/>
    </w:rPr>
  </w:style>
  <w:style w:type="paragraph" w:styleId="ListParagraph">
    <w:name w:val="List Paragraph"/>
    <w:basedOn w:val="Normal"/>
    <w:uiPriority w:val="34"/>
    <w:qFormat/>
    <w:rsid w:val="003F5311"/>
    <w:pPr>
      <w:ind w:left="720"/>
      <w:contextualSpacing/>
    </w:pPr>
  </w:style>
  <w:style w:type="paragraph" w:styleId="NormalWeb">
    <w:name w:val="Normal (Web)"/>
    <w:basedOn w:val="Normal"/>
    <w:uiPriority w:val="99"/>
    <w:unhideWhenUsed/>
    <w:rsid w:val="00201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6225">
      <w:bodyDiv w:val="1"/>
      <w:marLeft w:val="0"/>
      <w:marRight w:val="0"/>
      <w:marTop w:val="0"/>
      <w:marBottom w:val="0"/>
      <w:divBdr>
        <w:top w:val="none" w:sz="0" w:space="0" w:color="auto"/>
        <w:left w:val="none" w:sz="0" w:space="0" w:color="auto"/>
        <w:bottom w:val="none" w:sz="0" w:space="0" w:color="auto"/>
        <w:right w:val="none" w:sz="0" w:space="0" w:color="auto"/>
      </w:divBdr>
      <w:divsChild>
        <w:div w:id="1248148007">
          <w:marLeft w:val="0"/>
          <w:marRight w:val="0"/>
          <w:marTop w:val="0"/>
          <w:marBottom w:val="0"/>
          <w:divBdr>
            <w:top w:val="none" w:sz="0" w:space="0" w:color="auto"/>
            <w:left w:val="none" w:sz="0" w:space="0" w:color="auto"/>
            <w:bottom w:val="none" w:sz="0" w:space="0" w:color="auto"/>
            <w:right w:val="none" w:sz="0" w:space="0" w:color="auto"/>
          </w:divBdr>
          <w:divsChild>
            <w:div w:id="1338771662">
              <w:marLeft w:val="0"/>
              <w:marRight w:val="0"/>
              <w:marTop w:val="0"/>
              <w:marBottom w:val="0"/>
              <w:divBdr>
                <w:top w:val="none" w:sz="0" w:space="0" w:color="auto"/>
                <w:left w:val="none" w:sz="0" w:space="0" w:color="auto"/>
                <w:bottom w:val="none" w:sz="0" w:space="0" w:color="auto"/>
                <w:right w:val="none" w:sz="0" w:space="0" w:color="auto"/>
              </w:divBdr>
              <w:divsChild>
                <w:div w:id="32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5643">
      <w:bodyDiv w:val="1"/>
      <w:marLeft w:val="0"/>
      <w:marRight w:val="0"/>
      <w:marTop w:val="0"/>
      <w:marBottom w:val="0"/>
      <w:divBdr>
        <w:top w:val="none" w:sz="0" w:space="0" w:color="auto"/>
        <w:left w:val="none" w:sz="0" w:space="0" w:color="auto"/>
        <w:bottom w:val="none" w:sz="0" w:space="0" w:color="auto"/>
        <w:right w:val="none" w:sz="0" w:space="0" w:color="auto"/>
      </w:divBdr>
      <w:divsChild>
        <w:div w:id="1630740377">
          <w:marLeft w:val="0"/>
          <w:marRight w:val="0"/>
          <w:marTop w:val="0"/>
          <w:marBottom w:val="0"/>
          <w:divBdr>
            <w:top w:val="none" w:sz="0" w:space="0" w:color="auto"/>
            <w:left w:val="none" w:sz="0" w:space="0" w:color="auto"/>
            <w:bottom w:val="none" w:sz="0" w:space="0" w:color="auto"/>
            <w:right w:val="none" w:sz="0" w:space="0" w:color="auto"/>
          </w:divBdr>
          <w:divsChild>
            <w:div w:id="992180372">
              <w:marLeft w:val="0"/>
              <w:marRight w:val="0"/>
              <w:marTop w:val="0"/>
              <w:marBottom w:val="0"/>
              <w:divBdr>
                <w:top w:val="none" w:sz="0" w:space="0" w:color="auto"/>
                <w:left w:val="none" w:sz="0" w:space="0" w:color="auto"/>
                <w:bottom w:val="none" w:sz="0" w:space="0" w:color="auto"/>
                <w:right w:val="none" w:sz="0" w:space="0" w:color="auto"/>
              </w:divBdr>
              <w:divsChild>
                <w:div w:id="11013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3556">
      <w:bodyDiv w:val="1"/>
      <w:marLeft w:val="0"/>
      <w:marRight w:val="0"/>
      <w:marTop w:val="0"/>
      <w:marBottom w:val="0"/>
      <w:divBdr>
        <w:top w:val="none" w:sz="0" w:space="0" w:color="auto"/>
        <w:left w:val="none" w:sz="0" w:space="0" w:color="auto"/>
        <w:bottom w:val="none" w:sz="0" w:space="0" w:color="auto"/>
        <w:right w:val="none" w:sz="0" w:space="0" w:color="auto"/>
      </w:divBdr>
    </w:div>
    <w:div w:id="211022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www.studentsforlife.org/" TargetMode="External" Id="rId1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image" Target="media/image3.png"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hyperlink" Target="http://www.standingwithyou.org" TargetMode="External" Id="R0ccf8021d82c4af6" /><Relationship Type="http://schemas.openxmlformats.org/officeDocument/2006/relationships/hyperlink" Target="https://thejusticefoundation.org/" TargetMode="External" Id="R6a35cf2e9d9142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7EA73CBE7D043BF2C63F3B1F1A769" ma:contentTypeVersion="12" ma:contentTypeDescription="Create a new document." ma:contentTypeScope="" ma:versionID="9182be983af4a704c020d32a560ddd1b">
  <xsd:schema xmlns:xsd="http://www.w3.org/2001/XMLSchema" xmlns:xs="http://www.w3.org/2001/XMLSchema" xmlns:p="http://schemas.microsoft.com/office/2006/metadata/properties" xmlns:ns2="c44139b8-2bd0-4534-9e11-39fc77e9eeb1" xmlns:ns3="f100de48-4020-477c-b910-1eb3e609861c" targetNamespace="http://schemas.microsoft.com/office/2006/metadata/properties" ma:root="true" ma:fieldsID="944bc8e915b7f1c06b90897ee552a71b" ns2:_="" ns3:_="">
    <xsd:import namespace="c44139b8-2bd0-4534-9e11-39fc77e9eeb1"/>
    <xsd:import namespace="f100de48-4020-477c-b910-1eb3e60986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39b8-2bd0-4534-9e11-39fc77e9ee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de48-4020-477c-b910-1eb3e60986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7D1DA-604E-42EA-BEC9-C70EE64E9FFC}">
  <ds:schemaRefs>
    <ds:schemaRef ds:uri="http://schemas.microsoft.com/sharepoint/v3/contenttype/forms"/>
  </ds:schemaRefs>
</ds:datastoreItem>
</file>

<file path=customXml/itemProps2.xml><?xml version="1.0" encoding="utf-8"?>
<ds:datastoreItem xmlns:ds="http://schemas.openxmlformats.org/officeDocument/2006/customXml" ds:itemID="{A92386D7-9DB5-4887-8B25-C44822BD99E7}"/>
</file>

<file path=customXml/itemProps3.xml><?xml version="1.0" encoding="utf-8"?>
<ds:datastoreItem xmlns:ds="http://schemas.openxmlformats.org/officeDocument/2006/customXml" ds:itemID="{081656CC-99FD-4CC8-877B-9B247402D13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Queta</dc:creator>
  <cp:lastModifiedBy>Camille Cisneros</cp:lastModifiedBy>
  <cp:revision>16</cp:revision>
  <cp:lastPrinted>2020-10-07T17:41:00Z</cp:lastPrinted>
  <dcterms:created xsi:type="dcterms:W3CDTF">2021-05-26T19:11:00Z</dcterms:created>
  <dcterms:modified xsi:type="dcterms:W3CDTF">2021-09-23T20:33:35Z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0x0101002587EA73CBE7D043BF2C63F3B1F1A769</vt:lpwstr>
  </property>
</Properties>
</file>